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645458" w14:textId="77777777" w:rsidR="00AE2501" w:rsidRDefault="00AE2501" w:rsidP="00AE2501">
      <w:pPr>
        <w:ind w:firstLine="0"/>
        <w:rPr>
          <w:rFonts w:ascii="Times New Roman" w:hAnsi="Times New Roman" w:cs="Times New Roman"/>
          <w:sz w:val="22"/>
          <w:szCs w:val="22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211"/>
        <w:gridCol w:w="4395"/>
      </w:tblGrid>
      <w:tr w:rsidR="00AE2501" w:rsidRPr="003608D7" w14:paraId="31B7C335" w14:textId="77777777" w:rsidTr="00280F4B">
        <w:trPr>
          <w:trHeight w:val="715"/>
        </w:trPr>
        <w:tc>
          <w:tcPr>
            <w:tcW w:w="5211" w:type="dxa"/>
          </w:tcPr>
          <w:p w14:paraId="1B0497A0" w14:textId="77777777" w:rsidR="00AE2501" w:rsidRPr="003608D7" w:rsidRDefault="00AE2501" w:rsidP="00073C5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14:paraId="1A399EEF" w14:textId="77777777" w:rsidR="00AE2501" w:rsidRPr="003608D7" w:rsidRDefault="00AE2501" w:rsidP="00073C56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№2</w:t>
            </w:r>
          </w:p>
          <w:p w14:paraId="2F92E714" w14:textId="3DD9350C" w:rsidR="00AE2501" w:rsidRPr="00375758" w:rsidRDefault="00AE2501" w:rsidP="00280F4B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края</w:t>
            </w:r>
            <w:r w:rsidR="00280F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 w:rsidR="00280F4B">
              <w:rPr>
                <w:rFonts w:ascii="Times New Roman" w:hAnsi="Times New Roman" w:cs="Times New Roman"/>
                <w:sz w:val="18"/>
                <w:szCs w:val="18"/>
              </w:rPr>
              <w:t xml:space="preserve"> 02.12.2022 </w:t>
            </w:r>
            <w:r w:rsidRPr="00115A2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8C0F42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14:paraId="71C89308" w14:textId="77777777" w:rsidR="00AE2501" w:rsidRPr="002F239B" w:rsidRDefault="00AE2501" w:rsidP="00AE2501">
      <w:pPr>
        <w:pStyle w:val="1"/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14:paraId="36BD7E63" w14:textId="77777777" w:rsidR="00AE2501" w:rsidRPr="00280F4B" w:rsidRDefault="00AE2501" w:rsidP="00AE2501">
      <w:pPr>
        <w:pStyle w:val="1"/>
        <w:spacing w:before="0" w:after="0"/>
        <w:rPr>
          <w:rFonts w:ascii="Times New Roman" w:hAnsi="Times New Roman"/>
          <w:sz w:val="22"/>
          <w:szCs w:val="22"/>
        </w:rPr>
      </w:pPr>
      <w:r w:rsidRPr="00280F4B">
        <w:rPr>
          <w:rFonts w:ascii="Times New Roman" w:hAnsi="Times New Roman"/>
          <w:sz w:val="22"/>
          <w:szCs w:val="22"/>
        </w:rPr>
        <w:t xml:space="preserve">Извещение о проведении открытого аукциона </w:t>
      </w:r>
    </w:p>
    <w:p w14:paraId="1EA665C6" w14:textId="77777777" w:rsidR="00AE2501" w:rsidRPr="00280F4B" w:rsidRDefault="00AE2501" w:rsidP="00AE2501">
      <w:pPr>
        <w:pStyle w:val="1"/>
        <w:spacing w:before="0" w:after="0"/>
        <w:rPr>
          <w:rFonts w:ascii="Times New Roman" w:hAnsi="Times New Roman"/>
          <w:sz w:val="22"/>
          <w:szCs w:val="22"/>
        </w:rPr>
      </w:pPr>
      <w:r w:rsidRPr="00280F4B">
        <w:rPr>
          <w:rFonts w:ascii="Times New Roman" w:hAnsi="Times New Roman"/>
          <w:sz w:val="22"/>
          <w:szCs w:val="22"/>
        </w:rPr>
        <w:t xml:space="preserve">на право заключения </w:t>
      </w:r>
      <w:r w:rsidRPr="00280F4B">
        <w:rPr>
          <w:rStyle w:val="a4"/>
          <w:rFonts w:ascii="Times New Roman" w:hAnsi="Times New Roman"/>
          <w:b/>
          <w:sz w:val="22"/>
          <w:szCs w:val="22"/>
        </w:rPr>
        <w:t xml:space="preserve">договора </w:t>
      </w:r>
      <w:r w:rsidRPr="00280F4B">
        <w:rPr>
          <w:rFonts w:ascii="Times New Roman" w:hAnsi="Times New Roman"/>
          <w:sz w:val="22"/>
          <w:szCs w:val="22"/>
        </w:rPr>
        <w:t>безвозмездного пользования муниципальным имуществом</w:t>
      </w:r>
    </w:p>
    <w:p w14:paraId="709B0D2E" w14:textId="77777777" w:rsidR="00AE2501" w:rsidRPr="00280F4B" w:rsidRDefault="00AE2501" w:rsidP="00AE2501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809"/>
      </w:tblGrid>
      <w:tr w:rsidR="00AE2501" w:rsidRPr="00280F4B" w14:paraId="4B763DF9" w14:textId="77777777" w:rsidTr="00280F4B">
        <w:trPr>
          <w:trHeight w:val="1447"/>
        </w:trPr>
        <w:tc>
          <w:tcPr>
            <w:tcW w:w="3539" w:type="dxa"/>
          </w:tcPr>
          <w:p w14:paraId="07559D05" w14:textId="77777777" w:rsidR="00AE2501" w:rsidRPr="00280F4B" w:rsidRDefault="00AE2501" w:rsidP="00073C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>Сведения об организаторе аукциона: наименование организатора аукциона, место нахождения, почтовый адрес, адрес электронной почты, номер контактного телефона</w:t>
            </w:r>
          </w:p>
        </w:tc>
        <w:tc>
          <w:tcPr>
            <w:tcW w:w="6809" w:type="dxa"/>
          </w:tcPr>
          <w:p w14:paraId="7A756D4E" w14:textId="77777777" w:rsidR="009E4BDC" w:rsidRPr="00280F4B" w:rsidRDefault="009E4BDC" w:rsidP="009E4BD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Светлогорского сельсовета </w:t>
            </w:r>
          </w:p>
          <w:p w14:paraId="05EF34C9" w14:textId="77777777" w:rsidR="009E4BDC" w:rsidRPr="00280F4B" w:rsidRDefault="009E4BDC" w:rsidP="009E4BD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>Туруханского района Красноярского края</w:t>
            </w:r>
          </w:p>
          <w:p w14:paraId="44C8C8C7" w14:textId="77777777" w:rsidR="009E4BDC" w:rsidRPr="00280F4B" w:rsidRDefault="009E4BDC" w:rsidP="009E4BD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 xml:space="preserve">663214, Красноярский край, Туруханский район, </w:t>
            </w:r>
          </w:p>
          <w:p w14:paraId="65CB5840" w14:textId="77777777" w:rsidR="009E4BDC" w:rsidRPr="00280F4B" w:rsidRDefault="009E4BDC" w:rsidP="009E4BD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 xml:space="preserve">п. Светлогорск, ул. Энергетиков, д. 15 </w:t>
            </w:r>
          </w:p>
          <w:p w14:paraId="450586E9" w14:textId="77777777" w:rsidR="009E4BDC" w:rsidRPr="00280F4B" w:rsidRDefault="00555459" w:rsidP="009E4BD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hyperlink r:id="rId6" w:history="1">
              <w:r w:rsidR="009E4BDC" w:rsidRPr="00280F4B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val="en-US"/>
                </w:rPr>
                <w:t>sekret</w:t>
              </w:r>
              <w:r w:rsidR="009E4BDC" w:rsidRPr="00280F4B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-</w:t>
              </w:r>
              <w:r w:rsidR="009E4BDC" w:rsidRPr="00280F4B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val="en-US"/>
                </w:rPr>
                <w:t>svetlogorska</w:t>
              </w:r>
              <w:r w:rsidR="009E4BDC" w:rsidRPr="00280F4B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@</w:t>
              </w:r>
              <w:r w:rsidR="009E4BDC" w:rsidRPr="00280F4B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val="en-US"/>
                </w:rPr>
                <w:t>yandex</w:t>
              </w:r>
              <w:r w:rsidR="009E4BDC" w:rsidRPr="00280F4B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.</w:t>
              </w:r>
              <w:proofErr w:type="spellStart"/>
              <w:r w:rsidR="009E4BDC" w:rsidRPr="00280F4B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14:paraId="0015758F" w14:textId="77777777" w:rsidR="009E4BDC" w:rsidRPr="00280F4B" w:rsidRDefault="009E4BDC" w:rsidP="009E4BD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 xml:space="preserve">Контактное лицо: </w:t>
            </w:r>
          </w:p>
          <w:p w14:paraId="524BAB6A" w14:textId="77777777" w:rsidR="009E4BDC" w:rsidRPr="00280F4B" w:rsidRDefault="009E4BDC" w:rsidP="009E4BD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>Польшина Ксения Сергеевна</w:t>
            </w:r>
          </w:p>
          <w:p w14:paraId="3BFBF1C1" w14:textId="77777777" w:rsidR="00AE2501" w:rsidRPr="00280F4B" w:rsidRDefault="009E4BDC" w:rsidP="009E4BD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>тел. (39172) 2-87-68</w:t>
            </w:r>
          </w:p>
        </w:tc>
        <w:bookmarkStart w:id="0" w:name="_GoBack"/>
        <w:bookmarkEnd w:id="0"/>
      </w:tr>
      <w:tr w:rsidR="00AE2501" w:rsidRPr="00280F4B" w14:paraId="17DC16B3" w14:textId="77777777" w:rsidTr="00280F4B">
        <w:trPr>
          <w:trHeight w:val="267"/>
        </w:trPr>
        <w:tc>
          <w:tcPr>
            <w:tcW w:w="3539" w:type="dxa"/>
          </w:tcPr>
          <w:p w14:paraId="12345087" w14:textId="77777777" w:rsidR="00AE2501" w:rsidRPr="00280F4B" w:rsidRDefault="00AE2501" w:rsidP="00073C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>Место расположения, описание и технические характеристики муниципального имущества, права на которое передаются по договору, в том числе площадь помещения, здания, строения или сооружения в случае передачи прав на соответствующее недвижимое имущество</w:t>
            </w:r>
          </w:p>
        </w:tc>
        <w:tc>
          <w:tcPr>
            <w:tcW w:w="6809" w:type="dxa"/>
          </w:tcPr>
          <w:p w14:paraId="7C020110" w14:textId="77777777" w:rsidR="00AE2501" w:rsidRPr="00280F4B" w:rsidRDefault="00AE2501" w:rsidP="00073C56">
            <w:pPr>
              <w:pStyle w:val="ConsPlusNormal"/>
              <w:widowControl/>
              <w:ind w:right="181" w:firstLine="0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b/>
                <w:sz w:val="22"/>
                <w:szCs w:val="22"/>
              </w:rPr>
              <w:t>Часть нежилого здания «</w:t>
            </w:r>
            <w:r w:rsidR="009E4BDC" w:rsidRPr="00280F4B">
              <w:rPr>
                <w:rFonts w:ascii="Times New Roman" w:hAnsi="Times New Roman" w:cs="Times New Roman"/>
                <w:b/>
                <w:sz w:val="22"/>
                <w:szCs w:val="22"/>
              </w:rPr>
              <w:t>Оздоровительный комплекс</w:t>
            </w:r>
            <w:r w:rsidRPr="00280F4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», </w:t>
            </w: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>расположенного по адресу: Красноярский край, Туруханский район, п. Све</w:t>
            </w:r>
            <w:r w:rsidR="009E4BDC" w:rsidRPr="00280F4B">
              <w:rPr>
                <w:rFonts w:ascii="Times New Roman" w:hAnsi="Times New Roman" w:cs="Times New Roman"/>
                <w:sz w:val="22"/>
                <w:szCs w:val="22"/>
              </w:rPr>
              <w:t>тлогорск, ул. Энергетиков, д. 13б</w:t>
            </w: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>, общей площадью 18</w:t>
            </w:r>
            <w:r w:rsidR="009E4BDC" w:rsidRPr="00280F4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E4BDC" w:rsidRPr="00280F4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280F4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80F4B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включающее в себя нежилые помещения на п</w:t>
            </w:r>
            <w:r w:rsidR="009E4BDC" w:rsidRPr="00280F4B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оэтажном плане - №1 площадью 162,3</w:t>
            </w:r>
            <w:r w:rsidRPr="00280F4B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м</w:t>
            </w:r>
            <w:r w:rsidRPr="00280F4B">
              <w:rPr>
                <w:rFonts w:ascii="Times New Roman" w:hAnsi="Times New Roman" w:cs="Times New Roman"/>
                <w:snapToGrid w:val="0"/>
                <w:sz w:val="22"/>
                <w:szCs w:val="22"/>
                <w:vertAlign w:val="superscript"/>
              </w:rPr>
              <w:t>2</w:t>
            </w:r>
            <w:r w:rsidR="009E4BDC" w:rsidRPr="00280F4B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, №3 площадью 19,2</w:t>
            </w:r>
            <w:r w:rsidRPr="00280F4B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м</w:t>
            </w:r>
            <w:r w:rsidRPr="00280F4B">
              <w:rPr>
                <w:rFonts w:ascii="Times New Roman" w:hAnsi="Times New Roman" w:cs="Times New Roman"/>
                <w:snapToGrid w:val="0"/>
                <w:sz w:val="22"/>
                <w:szCs w:val="22"/>
                <w:vertAlign w:val="superscript"/>
              </w:rPr>
              <w:t>2</w:t>
            </w:r>
            <w:r w:rsidR="009E4BDC" w:rsidRPr="00280F4B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.</w:t>
            </w:r>
          </w:p>
          <w:p w14:paraId="73EFC197" w14:textId="77777777" w:rsidR="00AE2501" w:rsidRPr="00280F4B" w:rsidRDefault="00AE2501" w:rsidP="00073C56">
            <w:pPr>
              <w:pStyle w:val="ConsPlusNormal"/>
              <w:widowControl/>
              <w:ind w:right="18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>Год постройки здания – 19</w:t>
            </w:r>
            <w:r w:rsidR="009E4BDC" w:rsidRPr="00280F4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>9; назначение - нежилое; этажность – 1; материал стен – кирпич.</w:t>
            </w:r>
          </w:p>
          <w:p w14:paraId="4FE2A495" w14:textId="77777777" w:rsidR="00AE2501" w:rsidRPr="00280F4B" w:rsidRDefault="00AE2501" w:rsidP="00073C56">
            <w:pPr>
              <w:pStyle w:val="ConsPlusNormal"/>
              <w:widowControl/>
              <w:ind w:right="18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 xml:space="preserve">Объект оборудован системами коммунальной инфраструктуры (холодное и горячее водоснабжение, водоотведение, электро- и теплоснабжение), обеспечено телефонной связью. </w:t>
            </w:r>
          </w:p>
          <w:p w14:paraId="44D0C32B" w14:textId="77777777" w:rsidR="00AE2501" w:rsidRPr="00280F4B" w:rsidRDefault="00AE2501" w:rsidP="00073C56">
            <w:pPr>
              <w:pStyle w:val="ConsPlusNormal"/>
              <w:widowControl/>
              <w:ind w:right="181"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>Техническое состояние – удовлетворительное.</w:t>
            </w:r>
          </w:p>
        </w:tc>
      </w:tr>
      <w:tr w:rsidR="00AE2501" w:rsidRPr="00280F4B" w14:paraId="31DAE812" w14:textId="77777777" w:rsidTr="00280F4B">
        <w:trPr>
          <w:trHeight w:val="192"/>
        </w:trPr>
        <w:tc>
          <w:tcPr>
            <w:tcW w:w="3539" w:type="dxa"/>
          </w:tcPr>
          <w:p w14:paraId="715F8ED7" w14:textId="77777777" w:rsidR="00AE2501" w:rsidRPr="00280F4B" w:rsidRDefault="00AE2501" w:rsidP="00073C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>Целевое назначение муниципального имущества</w:t>
            </w:r>
          </w:p>
        </w:tc>
        <w:tc>
          <w:tcPr>
            <w:tcW w:w="6809" w:type="dxa"/>
          </w:tcPr>
          <w:p w14:paraId="79F7C8AF" w14:textId="77777777" w:rsidR="00AE2501" w:rsidRPr="00280F4B" w:rsidRDefault="00AE2501" w:rsidP="00073C5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>Проведение оздоровительных процедур для населения</w:t>
            </w:r>
          </w:p>
        </w:tc>
      </w:tr>
      <w:tr w:rsidR="00AE2501" w:rsidRPr="00280F4B" w14:paraId="5950AE5C" w14:textId="77777777" w:rsidTr="00280F4B">
        <w:trPr>
          <w:trHeight w:val="762"/>
        </w:trPr>
        <w:tc>
          <w:tcPr>
            <w:tcW w:w="3539" w:type="dxa"/>
          </w:tcPr>
          <w:p w14:paraId="3605D62D" w14:textId="77777777" w:rsidR="00AE2501" w:rsidRPr="00280F4B" w:rsidRDefault="00AE2501" w:rsidP="00073C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 xml:space="preserve">Начальная (минимальная) цена договора в размере платежа за право заключить договор безвозмездного пользования </w:t>
            </w:r>
          </w:p>
        </w:tc>
        <w:tc>
          <w:tcPr>
            <w:tcW w:w="6809" w:type="dxa"/>
            <w:shd w:val="clear" w:color="auto" w:fill="auto"/>
          </w:tcPr>
          <w:p w14:paraId="18F65BCF" w14:textId="77777777" w:rsidR="00280F4B" w:rsidRPr="00280F4B" w:rsidRDefault="00280F4B" w:rsidP="00280F4B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b/>
                <w:sz w:val="22"/>
                <w:szCs w:val="22"/>
              </w:rPr>
              <w:t>93 139,00</w:t>
            </w:r>
            <w:r w:rsidR="00AE2501" w:rsidRPr="00280F4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AE2501" w:rsidRPr="00280F4B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>девяносто три</w:t>
            </w:r>
            <w:r w:rsidR="00AE2501" w:rsidRPr="00280F4B">
              <w:rPr>
                <w:rFonts w:ascii="Times New Roman" w:hAnsi="Times New Roman" w:cs="Times New Roman"/>
                <w:sz w:val="22"/>
                <w:szCs w:val="22"/>
              </w:rPr>
              <w:t xml:space="preserve"> тысячи </w:t>
            </w: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>сто девяносто три рубля 00</w:t>
            </w:r>
            <w:r w:rsidR="00AE2501" w:rsidRPr="00280F4B">
              <w:rPr>
                <w:rFonts w:ascii="Times New Roman" w:hAnsi="Times New Roman" w:cs="Times New Roman"/>
                <w:sz w:val="22"/>
                <w:szCs w:val="22"/>
              </w:rPr>
              <w:t xml:space="preserve"> копеек)</w:t>
            </w: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3E2CD769" w14:textId="77777777" w:rsidR="00AE2501" w:rsidRPr="00280F4B" w:rsidRDefault="00280F4B" w:rsidP="00280F4B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 xml:space="preserve">Начальная (минимальная) цена договора определена на основании отчета ООО «Практик комфорт» об оценке №526 / 2022 от 30.11.2022г. </w:t>
            </w:r>
          </w:p>
        </w:tc>
      </w:tr>
      <w:tr w:rsidR="00AE2501" w:rsidRPr="00280F4B" w14:paraId="5B4A996D" w14:textId="77777777" w:rsidTr="00280F4B">
        <w:trPr>
          <w:trHeight w:val="189"/>
        </w:trPr>
        <w:tc>
          <w:tcPr>
            <w:tcW w:w="3539" w:type="dxa"/>
          </w:tcPr>
          <w:p w14:paraId="073DE9C0" w14:textId="77777777" w:rsidR="00AE2501" w:rsidRPr="00280F4B" w:rsidRDefault="00AE2501" w:rsidP="00073C5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 xml:space="preserve">Срок действия договора </w:t>
            </w:r>
          </w:p>
        </w:tc>
        <w:tc>
          <w:tcPr>
            <w:tcW w:w="6809" w:type="dxa"/>
          </w:tcPr>
          <w:p w14:paraId="6D3D148F" w14:textId="33C8EA81" w:rsidR="00AE2501" w:rsidRPr="00280F4B" w:rsidRDefault="00AE2501" w:rsidP="00F620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 «01» </w:t>
            </w:r>
            <w:r w:rsidR="00F6206A">
              <w:rPr>
                <w:rFonts w:ascii="Times New Roman" w:hAnsi="Times New Roman" w:cs="Times New Roman"/>
                <w:b/>
                <w:sz w:val="22"/>
                <w:szCs w:val="22"/>
              </w:rPr>
              <w:t>февраля</w:t>
            </w:r>
            <w:r w:rsidRPr="00280F4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20</w:t>
            </w:r>
            <w:r w:rsidR="00280F4B" w:rsidRPr="00280F4B">
              <w:rPr>
                <w:rFonts w:ascii="Times New Roman" w:hAnsi="Times New Roman" w:cs="Times New Roman"/>
                <w:b/>
                <w:sz w:val="22"/>
                <w:szCs w:val="22"/>
              </w:rPr>
              <w:t>23</w:t>
            </w:r>
            <w:r w:rsidRPr="00280F4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года по «31» </w:t>
            </w:r>
            <w:r w:rsidR="00F6206A">
              <w:rPr>
                <w:rFonts w:ascii="Times New Roman" w:hAnsi="Times New Roman" w:cs="Times New Roman"/>
                <w:b/>
                <w:sz w:val="22"/>
                <w:szCs w:val="22"/>
              </w:rPr>
              <w:t>января</w:t>
            </w:r>
            <w:r w:rsidRPr="00280F4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20</w:t>
            </w:r>
            <w:r w:rsidR="00F6206A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8C0F42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280F4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года</w:t>
            </w: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8C0F42">
              <w:rPr>
                <w:rFonts w:ascii="Times New Roman" w:hAnsi="Times New Roman" w:cs="Times New Roman"/>
                <w:sz w:val="22"/>
                <w:szCs w:val="22"/>
              </w:rPr>
              <w:t>2 года</w:t>
            </w: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AE2501" w:rsidRPr="00280F4B" w14:paraId="6CA81F5A" w14:textId="77777777" w:rsidTr="00280F4B">
        <w:trPr>
          <w:trHeight w:val="189"/>
        </w:trPr>
        <w:tc>
          <w:tcPr>
            <w:tcW w:w="3539" w:type="dxa"/>
          </w:tcPr>
          <w:p w14:paraId="57ECBE97" w14:textId="77777777" w:rsidR="00AE2501" w:rsidRPr="00280F4B" w:rsidRDefault="00AE2501" w:rsidP="00073C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>Срок, место и порядок предоставления документации об аукционе</w:t>
            </w:r>
          </w:p>
        </w:tc>
        <w:tc>
          <w:tcPr>
            <w:tcW w:w="6809" w:type="dxa"/>
          </w:tcPr>
          <w:p w14:paraId="30589873" w14:textId="77777777" w:rsidR="00AE2501" w:rsidRPr="00280F4B" w:rsidRDefault="00AE2501" w:rsidP="00073C5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>После размещения на официальном сайте торгов извещения о проведении аукциона организатор аукциона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с даты получения соответствующего заявления предоставляет такому лицу документацию об аукционе в порядке, указанном в извещении о проведении аукциона.</w:t>
            </w:r>
          </w:p>
          <w:p w14:paraId="51DD3557" w14:textId="77777777" w:rsidR="00AE2501" w:rsidRPr="00280F4B" w:rsidRDefault="00AE2501" w:rsidP="00073C5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 xml:space="preserve">Заявление подается заинтересованным лицом по адресу: Красноярский край, Туруханский район, п. Светлогорск, ул. Энергетиков, д. 15, приемная. </w:t>
            </w:r>
          </w:p>
          <w:p w14:paraId="2E5421F9" w14:textId="77777777" w:rsidR="00AE2501" w:rsidRPr="00280F4B" w:rsidRDefault="00AE2501" w:rsidP="00073C5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>Документация предоставляется бесплатно.</w:t>
            </w:r>
          </w:p>
        </w:tc>
      </w:tr>
      <w:tr w:rsidR="00AE2501" w:rsidRPr="00280F4B" w14:paraId="6E52CAC7" w14:textId="77777777" w:rsidTr="00280F4B">
        <w:trPr>
          <w:trHeight w:val="189"/>
        </w:trPr>
        <w:tc>
          <w:tcPr>
            <w:tcW w:w="3539" w:type="dxa"/>
          </w:tcPr>
          <w:p w14:paraId="08C7ADFE" w14:textId="77777777" w:rsidR="00AE2501" w:rsidRPr="00280F4B" w:rsidRDefault="00AE2501" w:rsidP="00073C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 xml:space="preserve">Электронный адрес </w:t>
            </w:r>
            <w:hyperlink r:id="rId7" w:tgtFrame="_blank" w:history="1">
              <w:r w:rsidRPr="00280F4B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сайта</w:t>
              </w:r>
            </w:hyperlink>
            <w:r w:rsidRPr="00280F4B">
              <w:rPr>
                <w:rFonts w:ascii="Times New Roman" w:hAnsi="Times New Roman" w:cs="Times New Roman"/>
                <w:sz w:val="22"/>
                <w:szCs w:val="22"/>
              </w:rPr>
              <w:t xml:space="preserve"> в сети "Интернет", на котором размещена документация об аукционе</w:t>
            </w:r>
          </w:p>
        </w:tc>
        <w:tc>
          <w:tcPr>
            <w:tcW w:w="6809" w:type="dxa"/>
          </w:tcPr>
          <w:p w14:paraId="6F6AAB22" w14:textId="77777777" w:rsidR="00AE2501" w:rsidRPr="00280F4B" w:rsidRDefault="00AE2501" w:rsidP="00073C5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 xml:space="preserve">Официальный сайт Российской Федерации для размещения информации о проведении торгов </w:t>
            </w:r>
            <w:hyperlink r:id="rId8" w:history="1">
              <w:r w:rsidRPr="00280F4B">
                <w:rPr>
                  <w:rStyle w:val="a3"/>
                  <w:rFonts w:ascii="Times New Roman" w:hAnsi="Times New Roman" w:cs="Times New Roman"/>
                  <w:sz w:val="22"/>
                  <w:szCs w:val="22"/>
                </w:rPr>
                <w:t>www.torgi.gov.ru</w:t>
              </w:r>
            </w:hyperlink>
          </w:p>
          <w:p w14:paraId="6A342A97" w14:textId="77777777" w:rsidR="00AE2501" w:rsidRPr="00280F4B" w:rsidRDefault="00AE2501" w:rsidP="00073C5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2501" w:rsidRPr="00280F4B" w14:paraId="6BFCA103" w14:textId="77777777" w:rsidTr="00280F4B">
        <w:trPr>
          <w:trHeight w:val="189"/>
        </w:trPr>
        <w:tc>
          <w:tcPr>
            <w:tcW w:w="3539" w:type="dxa"/>
          </w:tcPr>
          <w:p w14:paraId="793A3205" w14:textId="77777777" w:rsidR="00AE2501" w:rsidRPr="00280F4B" w:rsidRDefault="00AE2501" w:rsidP="00073C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>Требование о внесении задатка</w:t>
            </w:r>
          </w:p>
        </w:tc>
        <w:tc>
          <w:tcPr>
            <w:tcW w:w="6809" w:type="dxa"/>
          </w:tcPr>
          <w:p w14:paraId="489DE23A" w14:textId="77777777" w:rsidR="00AE2501" w:rsidRPr="00280F4B" w:rsidRDefault="00AE2501" w:rsidP="00073C5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 xml:space="preserve">Не установлено </w:t>
            </w:r>
          </w:p>
        </w:tc>
      </w:tr>
      <w:tr w:rsidR="00AE2501" w:rsidRPr="00280F4B" w14:paraId="7F82F158" w14:textId="77777777" w:rsidTr="00280F4B">
        <w:trPr>
          <w:trHeight w:val="189"/>
        </w:trPr>
        <w:tc>
          <w:tcPr>
            <w:tcW w:w="3539" w:type="dxa"/>
          </w:tcPr>
          <w:p w14:paraId="55B9D70A" w14:textId="77777777" w:rsidR="00AE2501" w:rsidRPr="00280F4B" w:rsidRDefault="00AE2501" w:rsidP="00073C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6809" w:type="dxa"/>
          </w:tcPr>
          <w:p w14:paraId="557B8AA6" w14:textId="77777777" w:rsidR="00AE2501" w:rsidRPr="00280F4B" w:rsidRDefault="00AE2501" w:rsidP="00073C5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>Организатор аукциона вправе отказаться от проведения аукциона не позднее чем за пять д</w:t>
            </w:r>
            <w:r w:rsidRPr="00280F4B">
              <w:rPr>
                <w:rStyle w:val="s9"/>
                <w:rFonts w:ascii="Times New Roman" w:hAnsi="Times New Roman" w:cs="Times New Roman"/>
                <w:sz w:val="22"/>
                <w:szCs w:val="22"/>
              </w:rPr>
              <w:t>ней</w:t>
            </w:r>
            <w:r w:rsidRPr="00280F4B">
              <w:rPr>
                <w:rFonts w:ascii="Times New Roman" w:hAnsi="Times New Roman" w:cs="Times New Roman"/>
                <w:sz w:val="22"/>
                <w:szCs w:val="22"/>
              </w:rPr>
              <w:t xml:space="preserve"> до даты окончания срока подачи заявок на участие в аукционе.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аукциона. В течение двух рабочих дней с даты принятия указанного решения организатор аукциона направляет соответствующие уведомления всем заявителям.</w:t>
            </w:r>
          </w:p>
        </w:tc>
      </w:tr>
    </w:tbl>
    <w:p w14:paraId="5D71C483" w14:textId="77777777" w:rsidR="00211F55" w:rsidRPr="00280F4B" w:rsidRDefault="00211F55" w:rsidP="009E4BDC">
      <w:pPr>
        <w:tabs>
          <w:tab w:val="left" w:pos="4008"/>
        </w:tabs>
        <w:ind w:firstLine="0"/>
        <w:rPr>
          <w:rFonts w:ascii="Times New Roman" w:hAnsi="Times New Roman" w:cs="Times New Roman"/>
          <w:sz w:val="22"/>
          <w:szCs w:val="22"/>
        </w:rPr>
      </w:pPr>
    </w:p>
    <w:sectPr w:rsidR="00211F55" w:rsidRPr="00280F4B" w:rsidSect="00280F4B">
      <w:pgSz w:w="11906" w:h="16838"/>
      <w:pgMar w:top="567" w:right="851" w:bottom="56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013A6" w14:textId="77777777" w:rsidR="00555459" w:rsidRDefault="00555459" w:rsidP="009E4BDC">
      <w:r>
        <w:separator/>
      </w:r>
    </w:p>
  </w:endnote>
  <w:endnote w:type="continuationSeparator" w:id="0">
    <w:p w14:paraId="35DF016E" w14:textId="77777777" w:rsidR="00555459" w:rsidRDefault="00555459" w:rsidP="009E4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9E5024" w14:textId="77777777" w:rsidR="00555459" w:rsidRDefault="00555459" w:rsidP="009E4BDC">
      <w:r>
        <w:separator/>
      </w:r>
    </w:p>
  </w:footnote>
  <w:footnote w:type="continuationSeparator" w:id="0">
    <w:p w14:paraId="1ACBE5C5" w14:textId="77777777" w:rsidR="00555459" w:rsidRDefault="00555459" w:rsidP="009E4B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EF4"/>
    <w:rsid w:val="000B5DB3"/>
    <w:rsid w:val="00211F55"/>
    <w:rsid w:val="00280F4B"/>
    <w:rsid w:val="00311485"/>
    <w:rsid w:val="00555459"/>
    <w:rsid w:val="008C0F42"/>
    <w:rsid w:val="009E4BDC"/>
    <w:rsid w:val="00A76E38"/>
    <w:rsid w:val="00AE2501"/>
    <w:rsid w:val="00C41EF4"/>
    <w:rsid w:val="00CE3179"/>
    <w:rsid w:val="00E53078"/>
    <w:rsid w:val="00F6206A"/>
    <w:rsid w:val="00FD2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2630E"/>
  <w15:docId w15:val="{558CC28C-B68E-4B8F-916A-22B597B21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250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2501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250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rsid w:val="00AE2501"/>
    <w:rPr>
      <w:color w:val="0000FF"/>
      <w:u w:val="single"/>
    </w:rPr>
  </w:style>
  <w:style w:type="character" w:styleId="a4">
    <w:name w:val="Strong"/>
    <w:qFormat/>
    <w:rsid w:val="00AE2501"/>
    <w:rPr>
      <w:b/>
      <w:bCs/>
    </w:rPr>
  </w:style>
  <w:style w:type="paragraph" w:customStyle="1" w:styleId="ConsPlusNormal">
    <w:name w:val="ConsPlusNormal"/>
    <w:rsid w:val="00AE25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AE2501"/>
  </w:style>
  <w:style w:type="paragraph" w:styleId="a5">
    <w:name w:val="header"/>
    <w:basedOn w:val="a"/>
    <w:link w:val="a6"/>
    <w:uiPriority w:val="99"/>
    <w:unhideWhenUsed/>
    <w:rsid w:val="009E4B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4BDC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4B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4BDC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76E3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76E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org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kret-svetlogorska@yandex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Ивина Наталья Анатольевна</dc:creator>
  <cp:keywords/>
  <dc:description/>
  <cp:lastModifiedBy>Польшина Ксения Сергеевна</cp:lastModifiedBy>
  <cp:revision>10</cp:revision>
  <cp:lastPrinted>2022-12-02T03:10:00Z</cp:lastPrinted>
  <dcterms:created xsi:type="dcterms:W3CDTF">2017-10-30T08:46:00Z</dcterms:created>
  <dcterms:modified xsi:type="dcterms:W3CDTF">2022-12-02T03:10:00Z</dcterms:modified>
</cp:coreProperties>
</file>